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7B" w:rsidRDefault="00642E7B" w:rsidP="00642E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</w:t>
      </w:r>
      <w:r w:rsidR="00E5437D">
        <w:rPr>
          <w:sz w:val="28"/>
          <w:szCs w:val="28"/>
          <w:lang w:val="uk-UA"/>
        </w:rPr>
        <w:t xml:space="preserve"> № 3</w:t>
      </w:r>
      <w:bookmarkStart w:id="0" w:name="_GoBack"/>
      <w:bookmarkEnd w:id="0"/>
    </w:p>
    <w:p w:rsidR="00642E7B" w:rsidRPr="00392631" w:rsidRDefault="00642E7B" w:rsidP="00642E7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комітету стратегічного планування при міському голові</w:t>
      </w:r>
    </w:p>
    <w:p w:rsidR="00642E7B" w:rsidRPr="009120AF" w:rsidRDefault="00642E7B" w:rsidP="00642E7B">
      <w:pPr>
        <w:ind w:firstLine="851"/>
        <w:jc w:val="center"/>
        <w:rPr>
          <w:sz w:val="28"/>
          <w:szCs w:val="28"/>
          <w:lang w:val="uk-UA"/>
        </w:rPr>
      </w:pPr>
    </w:p>
    <w:p w:rsidR="00642E7B" w:rsidRPr="00D07D26" w:rsidRDefault="00642E7B" w:rsidP="00642E7B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06.06</w:t>
      </w:r>
      <w:r w:rsidRPr="00D07D26">
        <w:rPr>
          <w:sz w:val="28"/>
          <w:szCs w:val="28"/>
          <w:lang w:val="uk-UA"/>
        </w:rPr>
        <w:t>.201</w:t>
      </w:r>
      <w:r w:rsidRPr="00D07D26">
        <w:rPr>
          <w:sz w:val="28"/>
          <w:szCs w:val="28"/>
        </w:rPr>
        <w:t>8</w:t>
      </w:r>
      <w:r w:rsidRPr="00D07D26">
        <w:rPr>
          <w:sz w:val="28"/>
          <w:szCs w:val="28"/>
          <w:lang w:val="uk-UA"/>
        </w:rPr>
        <w:t xml:space="preserve"> р.                                                                                              Черкаси</w:t>
      </w:r>
    </w:p>
    <w:p w:rsidR="00642E7B" w:rsidRDefault="00642E7B" w:rsidP="00642E7B">
      <w:pPr>
        <w:ind w:firstLine="567"/>
        <w:rPr>
          <w:sz w:val="26"/>
          <w:szCs w:val="26"/>
          <w:lang w:val="uk-UA"/>
        </w:rPr>
      </w:pPr>
    </w:p>
    <w:p w:rsidR="00642E7B" w:rsidRDefault="00642E7B" w:rsidP="00642E7B">
      <w:pPr>
        <w:ind w:left="-284" w:firstLine="851"/>
        <w:jc w:val="both"/>
        <w:rPr>
          <w:sz w:val="28"/>
          <w:szCs w:val="28"/>
          <w:lang w:val="uk-UA"/>
        </w:rPr>
      </w:pPr>
      <w:r w:rsidRPr="00664DD1">
        <w:rPr>
          <w:sz w:val="28"/>
          <w:szCs w:val="28"/>
          <w:lang w:val="uk-UA"/>
        </w:rPr>
        <w:t xml:space="preserve">Присутні: </w:t>
      </w:r>
    </w:p>
    <w:p w:rsidR="006465D2" w:rsidRDefault="003E198A" w:rsidP="003E198A">
      <w:pPr>
        <w:ind w:left="-284" w:firstLine="851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Бордунос Людмила Іванівна – </w:t>
      </w:r>
      <w:r>
        <w:rPr>
          <w:sz w:val="28"/>
          <w:szCs w:val="28"/>
          <w:lang w:val="uk-UA"/>
        </w:rPr>
        <w:t>заступник міського голови з питань діяльності виконавчих органів ради;</w:t>
      </w:r>
    </w:p>
    <w:p w:rsidR="00642E7B" w:rsidRDefault="00642E7B" w:rsidP="00642E7B">
      <w:pPr>
        <w:ind w:left="-284" w:firstLine="851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Удод Ірина Іванівна – </w:t>
      </w:r>
      <w:r>
        <w:rPr>
          <w:sz w:val="28"/>
          <w:szCs w:val="28"/>
          <w:lang w:val="uk-UA"/>
        </w:rPr>
        <w:t>директор департаменту економіки та розвитку;</w:t>
      </w:r>
    </w:p>
    <w:p w:rsidR="00642E7B" w:rsidRDefault="00642E7B" w:rsidP="00642E7B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 w:rsidRPr="00893E37">
        <w:rPr>
          <w:b/>
          <w:i/>
          <w:snapToGrid w:val="0"/>
          <w:sz w:val="28"/>
          <w:szCs w:val="28"/>
          <w:lang w:val="uk-UA"/>
        </w:rPr>
        <w:t>Богодаєва Леся Вікторівна</w:t>
      </w:r>
      <w:r w:rsidRPr="00893E37">
        <w:rPr>
          <w:snapToGrid w:val="0"/>
          <w:sz w:val="28"/>
          <w:szCs w:val="28"/>
          <w:lang w:val="uk-UA"/>
        </w:rPr>
        <w:t xml:space="preserve">- заступник начальника управління -  начальник відділу стратегічного розвитку управління економічного розвитку департаменту економіки та розвитку; </w:t>
      </w:r>
    </w:p>
    <w:p w:rsidR="00642E7B" w:rsidRDefault="00642E7B" w:rsidP="00642E7B">
      <w:pPr>
        <w:ind w:left="-142" w:firstLine="709"/>
        <w:jc w:val="both"/>
        <w:rPr>
          <w:i/>
          <w:snapToGrid w:val="0"/>
          <w:sz w:val="28"/>
          <w:szCs w:val="28"/>
          <w:lang w:val="uk-UA"/>
        </w:rPr>
      </w:pPr>
      <w:proofErr w:type="spellStart"/>
      <w:r w:rsidRPr="00893E37">
        <w:rPr>
          <w:b/>
          <w:i/>
          <w:snapToGrid w:val="0"/>
          <w:sz w:val="28"/>
          <w:szCs w:val="28"/>
          <w:lang w:val="uk-UA"/>
        </w:rPr>
        <w:t>Короткошей</w:t>
      </w:r>
      <w:proofErr w:type="spellEnd"/>
      <w:r w:rsidRPr="00893E37">
        <w:rPr>
          <w:b/>
          <w:i/>
          <w:snapToGrid w:val="0"/>
          <w:sz w:val="28"/>
          <w:szCs w:val="28"/>
          <w:lang w:val="uk-UA"/>
        </w:rPr>
        <w:t xml:space="preserve"> Леся Іванівна</w:t>
      </w:r>
      <w:r w:rsidRPr="00893E37">
        <w:rPr>
          <w:snapToGrid w:val="0"/>
          <w:sz w:val="28"/>
          <w:szCs w:val="28"/>
          <w:lang w:val="uk-UA"/>
        </w:rPr>
        <w:t>- заступник директора департаменту – начальник управління економічного розвитку департаменту економіки та розвитку</w:t>
      </w:r>
      <w:r w:rsidRPr="00893E37">
        <w:rPr>
          <w:i/>
          <w:snapToGrid w:val="0"/>
          <w:sz w:val="28"/>
          <w:szCs w:val="28"/>
          <w:lang w:val="uk-UA"/>
        </w:rPr>
        <w:t>;</w:t>
      </w:r>
    </w:p>
    <w:p w:rsidR="00642E7B" w:rsidRDefault="00642E7B" w:rsidP="00642E7B">
      <w:pPr>
        <w:ind w:left="-284" w:firstLine="851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Стадник Олег Михайлович –</w:t>
      </w:r>
      <w:r>
        <w:rPr>
          <w:sz w:val="28"/>
          <w:szCs w:val="28"/>
          <w:lang w:val="uk-UA"/>
        </w:rPr>
        <w:t xml:space="preserve"> директор департаменту охорони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642E7B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</w:t>
      </w:r>
      <w:r w:rsidR="00906024">
        <w:rPr>
          <w:sz w:val="28"/>
          <w:szCs w:val="28"/>
          <w:lang w:val="uk-UA"/>
        </w:rPr>
        <w:t xml:space="preserve"> та медичних послуг</w:t>
      </w:r>
      <w:r>
        <w:rPr>
          <w:sz w:val="28"/>
          <w:szCs w:val="28"/>
          <w:lang w:val="uk-UA"/>
        </w:rPr>
        <w:t>;</w:t>
      </w:r>
    </w:p>
    <w:p w:rsidR="00642E7B" w:rsidRDefault="00642E7B" w:rsidP="00642E7B">
      <w:pPr>
        <w:ind w:left="-284" w:firstLine="851"/>
        <w:jc w:val="both"/>
        <w:rPr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Казинцева</w:t>
      </w:r>
      <w:proofErr w:type="spellEnd"/>
      <w:r>
        <w:rPr>
          <w:b/>
          <w:i/>
          <w:sz w:val="28"/>
          <w:szCs w:val="28"/>
          <w:lang w:val="uk-UA"/>
        </w:rPr>
        <w:t xml:space="preserve"> Олена Юріївна –</w:t>
      </w:r>
      <w:r>
        <w:rPr>
          <w:sz w:val="28"/>
          <w:szCs w:val="28"/>
          <w:lang w:val="uk-UA"/>
        </w:rPr>
        <w:t xml:space="preserve"> заступник начальника управління розвитку соціальної сфери департаменту соціальної політики;</w:t>
      </w:r>
    </w:p>
    <w:p w:rsidR="00642E7B" w:rsidRDefault="00642E7B" w:rsidP="00642E7B">
      <w:pPr>
        <w:ind w:left="-284" w:firstLine="851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Дубовий Олексій Миколайович –</w:t>
      </w:r>
      <w:r>
        <w:rPr>
          <w:sz w:val="28"/>
          <w:szCs w:val="28"/>
          <w:lang w:val="uk-UA"/>
        </w:rPr>
        <w:t xml:space="preserve"> начальник відділу підтримки громадянського суспільства департаменту організаційного забезпечення;</w:t>
      </w:r>
    </w:p>
    <w:p w:rsidR="00642E7B" w:rsidRPr="00642E7B" w:rsidRDefault="00642E7B" w:rsidP="00642E7B">
      <w:pPr>
        <w:ind w:left="-284" w:firstLine="851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Гусаченко Володимир Володимирович –</w:t>
      </w:r>
      <w:r>
        <w:rPr>
          <w:sz w:val="28"/>
          <w:szCs w:val="28"/>
          <w:lang w:val="uk-UA"/>
        </w:rPr>
        <w:t xml:space="preserve"> начальник управління екології департаменту житлово-</w:t>
      </w:r>
      <w:proofErr w:type="spellStart"/>
      <w:r>
        <w:rPr>
          <w:sz w:val="28"/>
          <w:szCs w:val="28"/>
          <w:lang w:val="uk-UA"/>
        </w:rPr>
        <w:t>конунального</w:t>
      </w:r>
      <w:proofErr w:type="spellEnd"/>
      <w:r>
        <w:rPr>
          <w:sz w:val="28"/>
          <w:szCs w:val="28"/>
          <w:lang w:val="uk-UA"/>
        </w:rPr>
        <w:t xml:space="preserve"> комплексу;</w:t>
      </w:r>
    </w:p>
    <w:p w:rsidR="00642E7B" w:rsidRDefault="00642E7B" w:rsidP="00642E7B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 xml:space="preserve">Харенко Тетяна Іванівна </w:t>
      </w:r>
      <w:r>
        <w:rPr>
          <w:i/>
          <w:snapToGrid w:val="0"/>
          <w:sz w:val="28"/>
          <w:szCs w:val="28"/>
          <w:lang w:val="uk-UA"/>
        </w:rPr>
        <w:t xml:space="preserve">– </w:t>
      </w:r>
      <w:r>
        <w:rPr>
          <w:snapToGrid w:val="0"/>
          <w:sz w:val="28"/>
          <w:szCs w:val="28"/>
          <w:lang w:val="uk-UA"/>
        </w:rPr>
        <w:t>заступник директора департаменту фінансової політики;</w:t>
      </w:r>
    </w:p>
    <w:p w:rsidR="00642E7B" w:rsidRPr="00B61C92" w:rsidRDefault="00642E7B" w:rsidP="00642E7B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>Скорик Максим Григорович –</w:t>
      </w:r>
      <w:r>
        <w:rPr>
          <w:snapToGrid w:val="0"/>
          <w:sz w:val="28"/>
          <w:szCs w:val="28"/>
          <w:lang w:val="uk-UA"/>
        </w:rPr>
        <w:t xml:space="preserve"> заступник директора департаменту архітектури та містобудування;</w:t>
      </w:r>
    </w:p>
    <w:p w:rsidR="00642E7B" w:rsidRDefault="00642E7B" w:rsidP="00642E7B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proofErr w:type="spellStart"/>
      <w:r>
        <w:rPr>
          <w:b/>
          <w:i/>
          <w:snapToGrid w:val="0"/>
          <w:sz w:val="28"/>
          <w:szCs w:val="28"/>
          <w:lang w:val="uk-UA"/>
        </w:rPr>
        <w:t>Саричев</w:t>
      </w:r>
      <w:proofErr w:type="spellEnd"/>
      <w:r>
        <w:rPr>
          <w:b/>
          <w:i/>
          <w:snapToGrid w:val="0"/>
          <w:sz w:val="28"/>
          <w:szCs w:val="28"/>
          <w:lang w:val="uk-UA"/>
        </w:rPr>
        <w:t xml:space="preserve"> Сергій Михайлович </w:t>
      </w:r>
      <w:r w:rsidRPr="00AA0309">
        <w:rPr>
          <w:b/>
          <w:i/>
          <w:snapToGrid w:val="0"/>
          <w:sz w:val="28"/>
          <w:szCs w:val="28"/>
          <w:lang w:val="uk-UA"/>
        </w:rPr>
        <w:t>-</w:t>
      </w:r>
      <w:r w:rsidRPr="00AA0309">
        <w:rPr>
          <w:bCs/>
          <w:color w:val="1D2129"/>
          <w:sz w:val="28"/>
          <w:szCs w:val="28"/>
          <w:shd w:val="clear" w:color="auto" w:fill="FFFFFF"/>
          <w:lang w:val="uk-UA"/>
        </w:rPr>
        <w:t xml:space="preserve"> </w:t>
      </w:r>
      <w:r w:rsidRPr="00AA0309">
        <w:rPr>
          <w:snapToGrid w:val="0"/>
          <w:sz w:val="28"/>
          <w:szCs w:val="28"/>
          <w:lang w:val="uk-UA"/>
        </w:rPr>
        <w:t>директор студії дизайну «</w:t>
      </w:r>
      <w:r w:rsidRPr="00AA0309">
        <w:rPr>
          <w:snapToGrid w:val="0"/>
          <w:sz w:val="28"/>
          <w:szCs w:val="28"/>
          <w:lang w:val="en-US"/>
        </w:rPr>
        <w:t>SOLASS</w:t>
      </w:r>
      <w:r w:rsidRPr="00AA0309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  <w:lang w:val="uk-UA"/>
        </w:rPr>
        <w:t>;</w:t>
      </w:r>
    </w:p>
    <w:p w:rsidR="00642E7B" w:rsidRPr="002435AD" w:rsidRDefault="00642E7B" w:rsidP="002435AD">
      <w:pPr>
        <w:ind w:left="-142" w:firstLine="709"/>
        <w:jc w:val="both"/>
        <w:rPr>
          <w:snapToGrid w:val="0"/>
          <w:sz w:val="28"/>
          <w:szCs w:val="28"/>
          <w:lang w:val="uk-UA"/>
        </w:rPr>
      </w:pPr>
      <w:r>
        <w:rPr>
          <w:b/>
          <w:i/>
          <w:snapToGrid w:val="0"/>
          <w:sz w:val="28"/>
          <w:szCs w:val="28"/>
          <w:lang w:val="uk-UA"/>
        </w:rPr>
        <w:t>Степанюк Наталія Андріївна –</w:t>
      </w:r>
      <w:r>
        <w:rPr>
          <w:snapToGrid w:val="0"/>
          <w:sz w:val="28"/>
          <w:szCs w:val="28"/>
          <w:lang w:val="uk-UA"/>
        </w:rPr>
        <w:t xml:space="preserve"> головний спеціаліст відділу розвитку </w:t>
      </w:r>
      <w:proofErr w:type="spellStart"/>
      <w:r>
        <w:rPr>
          <w:snapToGrid w:val="0"/>
          <w:sz w:val="28"/>
          <w:szCs w:val="28"/>
          <w:lang w:val="uk-UA"/>
        </w:rPr>
        <w:t>конкуренцій</w:t>
      </w:r>
      <w:proofErr w:type="spellEnd"/>
      <w:r>
        <w:rPr>
          <w:snapToGrid w:val="0"/>
          <w:sz w:val="28"/>
          <w:szCs w:val="28"/>
          <w:lang w:val="uk-UA"/>
        </w:rPr>
        <w:t>.</w:t>
      </w:r>
    </w:p>
    <w:p w:rsidR="00642E7B" w:rsidRDefault="00642E7B" w:rsidP="00642E7B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</w:t>
      </w:r>
    </w:p>
    <w:p w:rsidR="002435AD" w:rsidRDefault="002435AD" w:rsidP="00642E7B">
      <w:pPr>
        <w:ind w:firstLine="709"/>
        <w:jc w:val="center"/>
        <w:rPr>
          <w:sz w:val="28"/>
          <w:szCs w:val="28"/>
          <w:lang w:val="uk-UA"/>
        </w:rPr>
      </w:pPr>
    </w:p>
    <w:p w:rsidR="00642E7B" w:rsidRPr="002435AD" w:rsidRDefault="00090C2C" w:rsidP="002435A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435AD">
        <w:rPr>
          <w:sz w:val="28"/>
          <w:szCs w:val="28"/>
          <w:lang w:val="uk-UA"/>
        </w:rPr>
        <w:t>Розгляд практик</w:t>
      </w:r>
      <w:r w:rsidR="002435AD" w:rsidRPr="002435AD">
        <w:rPr>
          <w:sz w:val="28"/>
          <w:szCs w:val="28"/>
          <w:lang w:val="uk-UA"/>
        </w:rPr>
        <w:t>и</w:t>
      </w:r>
      <w:r w:rsidR="00642E7B" w:rsidRPr="002435AD">
        <w:rPr>
          <w:sz w:val="28"/>
          <w:szCs w:val="28"/>
          <w:lang w:val="uk-UA"/>
        </w:rPr>
        <w:t xml:space="preserve"> закупівлі консультативних послуг по р</w:t>
      </w:r>
      <w:r w:rsidR="002435AD" w:rsidRPr="002435AD">
        <w:rPr>
          <w:sz w:val="28"/>
          <w:szCs w:val="28"/>
          <w:lang w:val="uk-UA"/>
        </w:rPr>
        <w:t>озробці стратегії розвитку у містах України та обговорення питання щодо проведення тендеру для залучення організацій для опрацювання та розробки стратегії розвитку м. Черкаси.</w:t>
      </w:r>
    </w:p>
    <w:p w:rsidR="002435AD" w:rsidRDefault="002435AD" w:rsidP="002435AD">
      <w:pPr>
        <w:pStyle w:val="a3"/>
        <w:tabs>
          <w:tab w:val="left" w:pos="993"/>
        </w:tabs>
        <w:ind w:left="1069"/>
        <w:jc w:val="both"/>
        <w:rPr>
          <w:b/>
          <w:sz w:val="28"/>
          <w:szCs w:val="28"/>
          <w:lang w:val="uk-UA"/>
        </w:rPr>
      </w:pPr>
    </w:p>
    <w:p w:rsidR="002435AD" w:rsidRPr="002435AD" w:rsidRDefault="002435AD" w:rsidP="00010E60">
      <w:pPr>
        <w:pStyle w:val="a3"/>
        <w:tabs>
          <w:tab w:val="left" w:pos="993"/>
        </w:tabs>
        <w:ind w:left="1069" w:hanging="360"/>
        <w:jc w:val="both"/>
        <w:rPr>
          <w:b/>
          <w:sz w:val="28"/>
          <w:szCs w:val="28"/>
          <w:lang w:val="uk-UA"/>
        </w:rPr>
      </w:pPr>
      <w:r w:rsidRPr="002435AD">
        <w:rPr>
          <w:b/>
          <w:sz w:val="28"/>
          <w:szCs w:val="28"/>
          <w:lang w:val="uk-UA"/>
        </w:rPr>
        <w:t>СЛУХАЛИ:</w:t>
      </w:r>
      <w:r w:rsidRPr="002435AD">
        <w:rPr>
          <w:i/>
          <w:sz w:val="28"/>
          <w:szCs w:val="28"/>
          <w:lang w:val="uk-UA"/>
        </w:rPr>
        <w:t xml:space="preserve"> </w:t>
      </w:r>
    </w:p>
    <w:p w:rsidR="002435AD" w:rsidRDefault="00B32240" w:rsidP="00010E60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Степанюк Н. А. </w:t>
      </w:r>
      <w:r w:rsidR="00010E60">
        <w:rPr>
          <w:sz w:val="28"/>
          <w:szCs w:val="28"/>
          <w:lang w:val="uk-UA"/>
        </w:rPr>
        <w:t>проінформувала</w:t>
      </w:r>
      <w:r w:rsidR="002435AD">
        <w:rPr>
          <w:sz w:val="28"/>
          <w:szCs w:val="28"/>
          <w:lang w:val="uk-UA"/>
        </w:rPr>
        <w:t xml:space="preserve"> присутніх </w:t>
      </w:r>
      <w:r w:rsidR="00010E60">
        <w:rPr>
          <w:sz w:val="28"/>
          <w:szCs w:val="28"/>
          <w:lang w:val="uk-UA"/>
        </w:rPr>
        <w:t xml:space="preserve">про деталі та умови проведення </w:t>
      </w:r>
      <w:r w:rsidR="00010E60" w:rsidRPr="002435AD">
        <w:rPr>
          <w:sz w:val="28"/>
          <w:szCs w:val="28"/>
          <w:lang w:val="uk-UA"/>
        </w:rPr>
        <w:t xml:space="preserve">закупівлі консультативних послуг по розробці стратегії розвитку у </w:t>
      </w:r>
      <w:r w:rsidR="00010E60">
        <w:rPr>
          <w:sz w:val="28"/>
          <w:szCs w:val="28"/>
          <w:lang w:val="uk-UA"/>
        </w:rPr>
        <w:t>таких містах України, як Хмельницький, Ужгород, Запоріжжя, Львів, Луцьк, Дніпро, Суми, Харків та інші.</w:t>
      </w:r>
    </w:p>
    <w:p w:rsidR="00D04CE2" w:rsidRDefault="00762678" w:rsidP="00F8330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Удод І. І. </w:t>
      </w:r>
      <w:r>
        <w:rPr>
          <w:sz w:val="28"/>
          <w:szCs w:val="28"/>
          <w:lang w:val="uk-UA"/>
        </w:rPr>
        <w:t>проінформувала присутніх</w:t>
      </w:r>
      <w:r w:rsidR="00BE30D3">
        <w:rPr>
          <w:sz w:val="28"/>
          <w:szCs w:val="28"/>
          <w:lang w:val="uk-UA"/>
        </w:rPr>
        <w:t xml:space="preserve">, </w:t>
      </w:r>
      <w:r w:rsidR="001C64C9">
        <w:rPr>
          <w:sz w:val="28"/>
          <w:szCs w:val="28"/>
          <w:lang w:val="uk-UA"/>
        </w:rPr>
        <w:t>що за результатами проведеного</w:t>
      </w:r>
      <w:r>
        <w:rPr>
          <w:sz w:val="28"/>
          <w:szCs w:val="28"/>
          <w:lang w:val="uk-UA"/>
        </w:rPr>
        <w:t xml:space="preserve"> </w:t>
      </w:r>
      <w:r w:rsidR="001C64C9">
        <w:rPr>
          <w:sz w:val="28"/>
          <w:szCs w:val="28"/>
          <w:lang w:val="uk-UA"/>
        </w:rPr>
        <w:t xml:space="preserve">тендеру у м. Луцьку отримано стратегію, яка не відповідає </w:t>
      </w:r>
      <w:r w:rsidR="00F8330E">
        <w:rPr>
          <w:sz w:val="28"/>
          <w:szCs w:val="28"/>
          <w:lang w:val="uk-UA"/>
        </w:rPr>
        <w:t>вимогам європейських стандартів внаслідок запропонованої низької ціни.</w:t>
      </w:r>
    </w:p>
    <w:p w:rsidR="005A2A7E" w:rsidRPr="005A2A7E" w:rsidRDefault="005A2A7E" w:rsidP="00F8330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Богодаєва Л. В. </w:t>
      </w:r>
      <w:r w:rsidR="003E198A">
        <w:rPr>
          <w:sz w:val="28"/>
          <w:szCs w:val="28"/>
          <w:lang w:val="uk-UA"/>
        </w:rPr>
        <w:t xml:space="preserve">зауважила,  що </w:t>
      </w:r>
      <w:r>
        <w:rPr>
          <w:sz w:val="28"/>
          <w:szCs w:val="28"/>
          <w:lang w:val="uk-UA"/>
        </w:rPr>
        <w:t>стратегічний комітет постійно вивчає питання механізму проведення закупівлі, керуючись досвідом інших міст</w:t>
      </w:r>
      <w:r w:rsidR="009D3036">
        <w:rPr>
          <w:sz w:val="28"/>
          <w:szCs w:val="28"/>
          <w:lang w:val="uk-UA"/>
        </w:rPr>
        <w:t xml:space="preserve">. Крім того </w:t>
      </w:r>
      <w:r w:rsidR="009D3036">
        <w:rPr>
          <w:sz w:val="28"/>
          <w:szCs w:val="28"/>
          <w:lang w:val="uk-UA"/>
        </w:rPr>
        <w:lastRenderedPageBreak/>
        <w:t>зауважила, що для написання стратегії в першу чергу необхідно визначити чотири стратегічні напрямки.</w:t>
      </w:r>
    </w:p>
    <w:p w:rsidR="00010E60" w:rsidRPr="002435AD" w:rsidRDefault="00010E60" w:rsidP="009D3036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Відбулося обговорення та аналіз отриманої інформації</w:t>
      </w:r>
      <w:r w:rsidR="00762678">
        <w:rPr>
          <w:sz w:val="28"/>
          <w:szCs w:val="28"/>
          <w:lang w:val="uk-UA"/>
        </w:rPr>
        <w:t xml:space="preserve"> серед членів стратегічного комітету.</w:t>
      </w:r>
    </w:p>
    <w:p w:rsidR="000E7983" w:rsidRDefault="00C96503" w:rsidP="00C96503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>
        <w:rPr>
          <w:lang w:val="uk-UA"/>
        </w:rPr>
        <w:t xml:space="preserve"> </w:t>
      </w:r>
    </w:p>
    <w:p w:rsidR="006465D2" w:rsidRPr="006465D2" w:rsidRDefault="006465D2" w:rsidP="00E03009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 д</w:t>
      </w:r>
      <w:r w:rsidR="00C96503" w:rsidRPr="006465D2">
        <w:rPr>
          <w:sz w:val="28"/>
          <w:szCs w:val="28"/>
          <w:lang w:val="uk-UA"/>
        </w:rPr>
        <w:t xml:space="preserve">епартаменту економіки та розвитку підготувати пропозиції </w:t>
      </w:r>
      <w:r w:rsidR="004C50AD" w:rsidRPr="006465D2">
        <w:rPr>
          <w:sz w:val="28"/>
          <w:szCs w:val="28"/>
          <w:lang w:val="uk-UA"/>
        </w:rPr>
        <w:t xml:space="preserve">щодо визначення </w:t>
      </w:r>
      <w:r>
        <w:rPr>
          <w:sz w:val="28"/>
          <w:szCs w:val="28"/>
          <w:lang w:val="uk-UA"/>
        </w:rPr>
        <w:t>пріоритетних напрямків стратегічного</w:t>
      </w:r>
      <w:r w:rsidRPr="006465D2">
        <w:rPr>
          <w:sz w:val="28"/>
          <w:szCs w:val="28"/>
          <w:lang w:val="uk-UA"/>
        </w:rPr>
        <w:t xml:space="preserve"> розвитку міста</w:t>
      </w:r>
      <w:r>
        <w:rPr>
          <w:sz w:val="28"/>
          <w:szCs w:val="28"/>
          <w:lang w:val="uk-UA"/>
        </w:rPr>
        <w:t>.</w:t>
      </w:r>
      <w:r w:rsidR="004C50AD" w:rsidRPr="006465D2">
        <w:rPr>
          <w:sz w:val="28"/>
          <w:szCs w:val="28"/>
        </w:rPr>
        <w:t xml:space="preserve"> </w:t>
      </w:r>
    </w:p>
    <w:p w:rsidR="004C50AD" w:rsidRPr="006465D2" w:rsidRDefault="006465D2" w:rsidP="00E03009">
      <w:pPr>
        <w:pStyle w:val="a3"/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73F3B">
        <w:rPr>
          <w:sz w:val="28"/>
          <w:szCs w:val="28"/>
          <w:lang w:val="uk-UA"/>
        </w:rPr>
        <w:t>ля подальшої роботи комітету стратегічного планування</w:t>
      </w:r>
      <w:r>
        <w:rPr>
          <w:sz w:val="28"/>
          <w:szCs w:val="28"/>
          <w:lang w:val="uk-UA"/>
        </w:rPr>
        <w:t xml:space="preserve"> членам комітету підготувати та надати </w:t>
      </w:r>
      <w:r w:rsidR="003E198A">
        <w:rPr>
          <w:sz w:val="28"/>
          <w:szCs w:val="28"/>
          <w:lang w:val="uk-UA"/>
        </w:rPr>
        <w:t xml:space="preserve">до департаменту економіки та розвитку </w:t>
      </w:r>
      <w:r>
        <w:rPr>
          <w:sz w:val="28"/>
          <w:szCs w:val="28"/>
          <w:lang w:val="uk-UA"/>
        </w:rPr>
        <w:t>письмові пропозиції щодо визначення пріоритетних напрямків стратегічного розвитку міста Черкаси.</w:t>
      </w:r>
    </w:p>
    <w:p w:rsidR="004C50AD" w:rsidRDefault="003E198A" w:rsidP="003E198A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465D2">
        <w:rPr>
          <w:sz w:val="28"/>
          <w:szCs w:val="28"/>
          <w:lang w:val="uk-UA"/>
        </w:rPr>
        <w:t>Наступне засідання комітету стратегічного планування провести 13.06.2018 року.</w:t>
      </w:r>
    </w:p>
    <w:p w:rsidR="006465D2" w:rsidRDefault="006465D2" w:rsidP="006465D2">
      <w:pPr>
        <w:jc w:val="both"/>
        <w:rPr>
          <w:sz w:val="28"/>
          <w:szCs w:val="28"/>
          <w:lang w:val="uk-UA"/>
        </w:rPr>
      </w:pPr>
    </w:p>
    <w:p w:rsidR="006465D2" w:rsidRDefault="006465D2" w:rsidP="006465D2">
      <w:pPr>
        <w:jc w:val="both"/>
        <w:rPr>
          <w:sz w:val="28"/>
          <w:szCs w:val="28"/>
          <w:lang w:val="uk-UA"/>
        </w:rPr>
      </w:pPr>
    </w:p>
    <w:p w:rsidR="006465D2" w:rsidRDefault="006465D2" w:rsidP="006465D2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з питань </w:t>
      </w:r>
    </w:p>
    <w:p w:rsidR="006465D2" w:rsidRDefault="006465D2" w:rsidP="006465D2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                                                         Л. І. Бордунос</w:t>
      </w:r>
    </w:p>
    <w:p w:rsidR="006465D2" w:rsidRDefault="006465D2" w:rsidP="006465D2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</w:p>
    <w:p w:rsidR="006465D2" w:rsidRDefault="006465D2" w:rsidP="006465D2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</w:p>
    <w:p w:rsidR="006465D2" w:rsidRDefault="006465D2" w:rsidP="006465D2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</w:p>
    <w:p w:rsidR="006465D2" w:rsidRDefault="006465D2" w:rsidP="006465D2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>Записала:</w:t>
      </w:r>
    </w:p>
    <w:p w:rsidR="006465D2" w:rsidRPr="00D07D26" w:rsidRDefault="006465D2" w:rsidP="006465D2">
      <w:pPr>
        <w:tabs>
          <w:tab w:val="left" w:pos="709"/>
          <w:tab w:val="left" w:pos="1134"/>
        </w:tabs>
        <w:jc w:val="both"/>
        <w:rPr>
          <w:lang w:val="uk-UA"/>
        </w:rPr>
      </w:pPr>
      <w:r>
        <w:rPr>
          <w:lang w:val="uk-UA"/>
        </w:rPr>
        <w:t>Герасименко Л. П.</w:t>
      </w:r>
    </w:p>
    <w:p w:rsidR="006465D2" w:rsidRPr="006465D2" w:rsidRDefault="006465D2" w:rsidP="006465D2">
      <w:pPr>
        <w:jc w:val="both"/>
        <w:rPr>
          <w:sz w:val="28"/>
          <w:szCs w:val="28"/>
          <w:lang w:val="uk-UA"/>
        </w:rPr>
      </w:pPr>
    </w:p>
    <w:sectPr w:rsidR="006465D2" w:rsidRPr="006465D2" w:rsidSect="00C96503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F57"/>
    <w:multiLevelType w:val="hybridMultilevel"/>
    <w:tmpl w:val="A98E329A"/>
    <w:lvl w:ilvl="0" w:tplc="11D09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AF2908"/>
    <w:multiLevelType w:val="hybridMultilevel"/>
    <w:tmpl w:val="16D2FFD8"/>
    <w:lvl w:ilvl="0" w:tplc="666E1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D00BE1"/>
    <w:multiLevelType w:val="hybridMultilevel"/>
    <w:tmpl w:val="5066D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7B"/>
    <w:rsid w:val="00010E60"/>
    <w:rsid w:val="00090C2C"/>
    <w:rsid w:val="00140045"/>
    <w:rsid w:val="001C64C9"/>
    <w:rsid w:val="002435AD"/>
    <w:rsid w:val="003E198A"/>
    <w:rsid w:val="004C50AD"/>
    <w:rsid w:val="005A2A7E"/>
    <w:rsid w:val="00620CC4"/>
    <w:rsid w:val="00642E7B"/>
    <w:rsid w:val="006465D2"/>
    <w:rsid w:val="00762678"/>
    <w:rsid w:val="008201C3"/>
    <w:rsid w:val="00906024"/>
    <w:rsid w:val="009D3036"/>
    <w:rsid w:val="00A169A5"/>
    <w:rsid w:val="00B246C7"/>
    <w:rsid w:val="00B32240"/>
    <w:rsid w:val="00BE30D3"/>
    <w:rsid w:val="00C20B62"/>
    <w:rsid w:val="00C96503"/>
    <w:rsid w:val="00D04CE2"/>
    <w:rsid w:val="00D5657A"/>
    <w:rsid w:val="00E5437D"/>
    <w:rsid w:val="00F8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7FE66-FD06-43E4-A6D6-2A95C49E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E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2018-06-08T06:44:00Z</cp:lastPrinted>
  <dcterms:created xsi:type="dcterms:W3CDTF">2018-06-06T13:15:00Z</dcterms:created>
  <dcterms:modified xsi:type="dcterms:W3CDTF">2018-07-02T06:53:00Z</dcterms:modified>
</cp:coreProperties>
</file>